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48" w:rsidRPr="00124E21" w:rsidRDefault="003A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74348" w:rsidRPr="00124E21" w:rsidRDefault="003A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№24» г. Кемерово</w:t>
      </w:r>
    </w:p>
    <w:p w:rsidR="00B74348" w:rsidRPr="00124E21" w:rsidRDefault="00B7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5"/>
        <w:gridCol w:w="1802"/>
        <w:gridCol w:w="3926"/>
      </w:tblGrid>
      <w:tr w:rsidR="00B74348" w:rsidRPr="00124E21" w:rsidTr="00683631">
        <w:trPr>
          <w:trHeight w:val="1"/>
        </w:trPr>
        <w:tc>
          <w:tcPr>
            <w:tcW w:w="3794" w:type="dxa"/>
            <w:shd w:val="clear" w:color="000000" w:fill="FFFFFF"/>
            <w:tcMar>
              <w:left w:w="108" w:type="dxa"/>
              <w:right w:w="108" w:type="dxa"/>
            </w:tcMar>
          </w:tcPr>
          <w:p w:rsidR="00B74348" w:rsidRPr="00124E21" w:rsidRDefault="003A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на методическом объединении  учителей                                       </w:t>
            </w:r>
          </w:p>
          <w:p w:rsidR="00B74348" w:rsidRPr="00124E21" w:rsidRDefault="001D2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№4 от 28</w:t>
            </w:r>
            <w:r w:rsidR="003A7D4A"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A7D4A"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  <w:p w:rsidR="00B74348" w:rsidRPr="00124E21" w:rsidRDefault="003A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/о___________</w:t>
            </w:r>
          </w:p>
          <w:p w:rsidR="00B74348" w:rsidRPr="00124E21" w:rsidRDefault="003A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B74348" w:rsidRPr="00124E21" w:rsidRDefault="003A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shd w:val="clear" w:color="000000" w:fill="FFFFFF"/>
            <w:tcMar>
              <w:left w:w="108" w:type="dxa"/>
              <w:right w:w="108" w:type="dxa"/>
            </w:tcMar>
          </w:tcPr>
          <w:p w:rsidR="00B74348" w:rsidRPr="00124E21" w:rsidRDefault="003A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Утверждаю. _________________ </w:t>
            </w:r>
          </w:p>
          <w:p w:rsidR="00B74348" w:rsidRPr="00124E21" w:rsidRDefault="003A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Т.А. Евтушенко</w:t>
            </w:r>
          </w:p>
          <w:p w:rsidR="00B74348" w:rsidRPr="00124E21" w:rsidRDefault="003A7D4A" w:rsidP="00405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</w:t>
            </w:r>
            <w:r w:rsidR="00405842">
              <w:rPr>
                <w:rFonts w:ascii="Times New Roman" w:eastAsia="Times New Roman" w:hAnsi="Times New Roman" w:cs="Times New Roman"/>
                <w:sz w:val="24"/>
                <w:szCs w:val="24"/>
              </w:rPr>
              <w:t>У «СОШ №24» приказ  №</w:t>
            </w:r>
            <w:r w:rsidR="00405842" w:rsidRPr="00405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102  от «30»  мая 2017г.                                                                            </w:t>
            </w:r>
          </w:p>
        </w:tc>
      </w:tr>
      <w:tr w:rsidR="00B74348" w:rsidRPr="00124E21" w:rsidTr="00683631">
        <w:trPr>
          <w:trHeight w:val="1"/>
        </w:trPr>
        <w:tc>
          <w:tcPr>
            <w:tcW w:w="3794" w:type="dxa"/>
            <w:shd w:val="clear" w:color="000000" w:fill="FFFFFF"/>
            <w:tcMar>
              <w:left w:w="108" w:type="dxa"/>
              <w:right w:w="108" w:type="dxa"/>
            </w:tcMar>
          </w:tcPr>
          <w:p w:rsidR="00B74348" w:rsidRPr="00124E21" w:rsidRDefault="00B7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B74348" w:rsidRPr="00124E21" w:rsidRDefault="00B7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tcMar>
              <w:left w:w="108" w:type="dxa"/>
              <w:right w:w="108" w:type="dxa"/>
            </w:tcMar>
          </w:tcPr>
          <w:p w:rsidR="00B74348" w:rsidRPr="00124E21" w:rsidRDefault="00B7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4348" w:rsidRPr="00124E21" w:rsidRDefault="00B7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3A7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4348" w:rsidRPr="00124E21" w:rsidRDefault="003A7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sz w:val="24"/>
          <w:szCs w:val="24"/>
        </w:rPr>
        <w:t>Рабочая  программа курса</w:t>
      </w:r>
    </w:p>
    <w:p w:rsidR="00B74348" w:rsidRPr="00124E21" w:rsidRDefault="003A7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B74348" w:rsidRPr="00124E21" w:rsidRDefault="003A7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sz w:val="24"/>
          <w:szCs w:val="24"/>
        </w:rPr>
        <w:t>для 4 класса</w:t>
      </w: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74348" w:rsidRPr="00124E21" w:rsidRDefault="003A7D4A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124E21">
        <w:rPr>
          <w:rFonts w:ascii="Times New Roman" w:eastAsia="Times New Roman CYR" w:hAnsi="Times New Roman" w:cs="Times New Roman"/>
          <w:sz w:val="24"/>
          <w:szCs w:val="24"/>
        </w:rPr>
        <w:t>Составитель:</w:t>
      </w:r>
    </w:p>
    <w:p w:rsidR="00B74348" w:rsidRPr="00124E21" w:rsidRDefault="003A7D4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0584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24E21">
        <w:rPr>
          <w:rFonts w:ascii="Times New Roman" w:eastAsia="Times New Roman CYR" w:hAnsi="Times New Roman" w:cs="Times New Roman"/>
          <w:sz w:val="24"/>
          <w:szCs w:val="24"/>
        </w:rPr>
        <w:t>Волченко Анна Валерьевна</w:t>
      </w:r>
      <w:r w:rsidR="00405842">
        <w:rPr>
          <w:rFonts w:ascii="Times New Roman" w:eastAsia="Times New Roman CYR" w:hAnsi="Times New Roman" w:cs="Times New Roman"/>
          <w:sz w:val="24"/>
          <w:szCs w:val="24"/>
        </w:rPr>
        <w:t>,</w:t>
      </w:r>
      <w:bookmarkStart w:id="0" w:name="_GoBack"/>
      <w:bookmarkEnd w:id="0"/>
    </w:p>
    <w:p w:rsidR="00B74348" w:rsidRPr="00124E21" w:rsidRDefault="003A7D4A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24E21">
        <w:rPr>
          <w:rFonts w:ascii="Times New Roman" w:eastAsia="Times New Roman CYR" w:hAnsi="Times New Roman" w:cs="Times New Roman"/>
          <w:sz w:val="24"/>
          <w:szCs w:val="24"/>
        </w:rPr>
        <w:t>учитель начальных классов</w:t>
      </w:r>
    </w:p>
    <w:p w:rsidR="00B74348" w:rsidRPr="00124E21" w:rsidRDefault="003A7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1D2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B74348" w:rsidRPr="00124E21" w:rsidRDefault="00B74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3A7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Планируемые результаты освоения учебного предмета, курса</w:t>
      </w:r>
    </w:p>
    <w:p w:rsidR="00B74348" w:rsidRPr="00124E21" w:rsidRDefault="00B7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124E21" w:rsidRDefault="003A7D4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3) формирование уважительного отношения к иному мнению, истории и культуре других народов;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7) формирование эстетических потребностей, ценностей и чувств;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9) развитие навыков сотрудничества 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124E21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24E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2) освоение способов решения проблем творческого и поискового характера;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5) освоение начальных форм познавательной и личностной рефлексии;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6) использование знаково-символических сре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124E21">
        <w:rPr>
          <w:rFonts w:ascii="Times New Roman" w:eastAsia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</w:t>
      </w:r>
      <w:r w:rsidRPr="00124E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proofErr w:type="gramEnd"/>
      <w:r w:rsidRPr="00124E21">
        <w:rPr>
          <w:rFonts w:ascii="Times New Roman" w:eastAsia="Times New Roman" w:hAnsi="Times New Roman" w:cs="Times New Roman"/>
          <w:sz w:val="24"/>
          <w:szCs w:val="24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иметь свою; излагать</w:t>
      </w:r>
      <w:proofErr w:type="gramEnd"/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свое мнение и аргументировать свою точку зрения и оценку событий;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15) овладение базовыми предметными и </w:t>
      </w:r>
      <w:proofErr w:type="spellStart"/>
      <w:r w:rsidRPr="00124E21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процессами;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B74348" w:rsidRPr="00124E21" w:rsidRDefault="003A7D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       1) готовность к нравственному самосовершенствованию, духовному саморазвитию;</w:t>
      </w:r>
    </w:p>
    <w:p w:rsidR="00B74348" w:rsidRPr="00124E21" w:rsidRDefault="003A7D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обществе;</w:t>
      </w:r>
    </w:p>
    <w:p w:rsidR="00B74348" w:rsidRPr="00124E21" w:rsidRDefault="003A7D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3) понимание значения нравственности, веры и религии в жизни человека и общества;</w:t>
      </w:r>
    </w:p>
    <w:p w:rsidR="00B74348" w:rsidRPr="00124E21" w:rsidRDefault="003A7D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России;</w:t>
      </w:r>
    </w:p>
    <w:p w:rsidR="00B74348" w:rsidRPr="00124E21" w:rsidRDefault="003A7D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государственности;</w:t>
      </w:r>
    </w:p>
    <w:p w:rsidR="00B74348" w:rsidRPr="00124E21" w:rsidRDefault="003A7D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6) становление внутренней установки личности поступать согласно своей совести; воспитание нравственности, основанной на свободе совести и вероисповедания, духовных традициях народов России;</w:t>
      </w:r>
    </w:p>
    <w:p w:rsidR="00B74348" w:rsidRPr="00124E21" w:rsidRDefault="003A7D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7) осознание ценности человеческой жизни.</w:t>
      </w:r>
    </w:p>
    <w:p w:rsidR="00B74348" w:rsidRPr="00124E21" w:rsidRDefault="00B74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Default="003A7D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sz w:val="24"/>
          <w:szCs w:val="24"/>
        </w:rPr>
        <w:t>II. Содержание учебного предмета, курса</w:t>
      </w:r>
    </w:p>
    <w:p w:rsidR="00B00298" w:rsidRPr="00124E21" w:rsidRDefault="00B0029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124E21" w:rsidRDefault="003A7D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Учебный курс «Основы религиозных культур и светской этики» представляет собой единый компле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кс стр</w:t>
      </w:r>
      <w:proofErr w:type="gramEnd"/>
      <w:r w:rsidRPr="00124E21">
        <w:rPr>
          <w:rFonts w:ascii="Times New Roman" w:eastAsia="Times New Roman" w:hAnsi="Times New Roman" w:cs="Times New Roman"/>
          <w:sz w:val="24"/>
          <w:szCs w:val="24"/>
        </w:rPr>
        <w:t>уктурно и содержательно связанных друг с другом шести учебных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B74348" w:rsidRPr="00124E21" w:rsidRDefault="003A7D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>Каждый учебный модуль, являясь частью курса, имеет логическую завершенность по отношению к установленным целям и результатам обучения и воспитания и включает в себя такой объем материала по предмету, который позволяет использовать его как самостоятельный учебный компонент.</w:t>
      </w:r>
    </w:p>
    <w:p w:rsidR="00B74348" w:rsidRPr="001D2474" w:rsidRDefault="003A7D4A" w:rsidP="001D2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Содержание каждого из шести модулей учебного курса организовано в рамках четырех основных тематических разделов (уроков). 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Два из них (</w:t>
      </w:r>
      <w:r w:rsidR="001D2474"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 - наша Родина</w:t>
      </w:r>
      <w:r w:rsidR="001D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Любовь и уважение к Отечеству.</w:t>
      </w:r>
      <w:proofErr w:type="gramEnd"/>
      <w:r w:rsidR="001D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D2474"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многонационального  и много</w:t>
      </w:r>
      <w:r w:rsidR="001D24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конфессионального народа России</w:t>
      </w:r>
      <w:r w:rsidRPr="00124E21">
        <w:rPr>
          <w:rFonts w:ascii="Times New Roman" w:eastAsia="Times New Roman" w:hAnsi="Times New Roman" w:cs="Times New Roman"/>
          <w:sz w:val="24"/>
          <w:szCs w:val="24"/>
        </w:rPr>
        <w:t>) являются общими для всех учебных модулей.</w:t>
      </w:r>
      <w:proofErr w:type="gramEnd"/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Содержательные акценты первого тематического раздела — духовные ценности и нравственные идеалы в жизни человека и общества. Четвертый тематический раздел представляет духовные традиции многонационального народа России. Второй и третий тематические разделы, дифференцируют содержание учебного курса применительно к каждому из учебных модулей.</w:t>
      </w:r>
    </w:p>
    <w:p w:rsidR="00B74348" w:rsidRPr="00124E21" w:rsidRDefault="003A7D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Изучая </w:t>
      </w:r>
      <w:proofErr w:type="gramStart"/>
      <w:r w:rsidRPr="00124E21">
        <w:rPr>
          <w:rFonts w:ascii="Times New Roman" w:eastAsia="Times New Roman" w:hAnsi="Times New Roman" w:cs="Times New Roman"/>
          <w:sz w:val="24"/>
          <w:szCs w:val="24"/>
        </w:rPr>
        <w:t>курс, обучающийся в соответствии с выбранным модулем получит</w:t>
      </w:r>
      <w:proofErr w:type="gramEnd"/>
      <w:r w:rsidRPr="00124E2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 конкретной культурной традиции на основе знакомства с наиболее общими ее характеристиками.</w:t>
      </w:r>
    </w:p>
    <w:p w:rsidR="00B74348" w:rsidRPr="00124E21" w:rsidRDefault="00B74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«Основы православной культуры»</w:t>
      </w: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(34 часа, 1 час в неделю)</w:t>
      </w:r>
    </w:p>
    <w:p w:rsidR="00B74348" w:rsidRPr="00CF0A00" w:rsidRDefault="00275169" w:rsidP="002751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 - наша Родина.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религия.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православную духовную традицию. Особенности восточного христианства.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Священное Писание.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Священное Писание и Священное Предание.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Вера православные христиане.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Православная культура о Боге и мире.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Православная культура о человеке.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Христианское учение о спасении.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 и зло в православной традиции.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Христианская этика. Заповеди блаженства.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Христианская этика. Золотое правило нравственности. Любовь к </w:t>
      </w:r>
      <w:proofErr w:type="gram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ближнему</w:t>
      </w:r>
      <w:proofErr w:type="gram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Христианская этика. Добродетели и страсти. Отношение к труду.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Христианская этика. Долг и ответственность. Милосердие и сострадание.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Спаситель. Жертвенная любовь.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Спаситель. Победа над смертью.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Православие в России.</w:t>
      </w:r>
      <w:r w:rsidR="00CF0A00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Православный храм.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Православный храм и другие святыни.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Православные Таинства. Символический язык православной культуры.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Христианское искусство. Иконы, фрески.</w:t>
      </w:r>
      <w:r w:rsidR="00CF0A00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Христианское прикладное искусство, церковное пение.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Православный календарь, его символическое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Православный календарь. Почитание святых.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Православный календарь. Праздники.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христианства к природе.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Христианская семья и ее ценности.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Христианин в труде.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Любовь и уважение к Отечеству.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многонационального  и многоконфессионального народа России.</w:t>
      </w:r>
    </w:p>
    <w:p w:rsidR="00CF0A00" w:rsidRPr="00275169" w:rsidRDefault="00CF0A00" w:rsidP="002751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298" w:rsidRDefault="00B002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298" w:rsidRDefault="00B002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298" w:rsidRDefault="00B002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модуль «Основы исламской культуры»</w:t>
      </w: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(34 часа, 1 час в неделю)</w:t>
      </w:r>
    </w:p>
    <w:p w:rsidR="00B74348" w:rsidRPr="00124E21" w:rsidRDefault="00B74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 - наша Родина.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религия.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исламскую духовную традицию.</w:t>
      </w: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Пророк Мухаммад – образец человека и учитель нравственности. Жизнеописание.</w:t>
      </w: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Пророк Мухаммад – проповедническая миссия.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ачества Пророка Мухаммада.</w:t>
      </w:r>
      <w:r w:rsidR="00B00298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Священный Коран и Сунна как источники нравственности.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принципы ислама.</w:t>
      </w: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Исламская этика.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Столпы ислама и исламской этики.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мусульманами своих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мусульман.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мусульман. Поклонение Аллаху.</w:t>
      </w: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мусульман. Пост в месяц рамадан.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Обязанности мусульман. </w:t>
      </w:r>
      <w:proofErr w:type="spell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Пожертование-закят</w:t>
      </w:r>
      <w:proofErr w:type="spell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мечети.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Мусульманское летоисчисление и календарь.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Ислам в России.</w:t>
      </w:r>
    </w:p>
    <w:p w:rsidR="00B74348" w:rsidRPr="001D2474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в исламе.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основы семьи в исламе.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ценности ислама: сотворение добра, отношение к старшим.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ценности ислама: дружба, гостеприимство.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ценности ислама: любовь к отечеству, миролюбие.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Забота о здоровье в культуре ислама.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образования и польза учения в исламе.</w:t>
      </w:r>
      <w:r w:rsidR="001D2474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Священная книга ислама. Коран.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исламских народов России: их происхождение.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исламских народов России: особенности проведения.</w:t>
      </w:r>
      <w:r w:rsidR="001D2474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ислама.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CF0A00" w:rsidRPr="00CF0A00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«Основы буддийской культуры»</w:t>
      </w: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(34 часа, 1 час в неделю)</w:t>
      </w:r>
    </w:p>
    <w:p w:rsidR="00B00298" w:rsidRPr="00124E21" w:rsidRDefault="00B00298" w:rsidP="00B002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A00" w:rsidRPr="00124E21" w:rsidRDefault="00CF0A00" w:rsidP="00B00298">
      <w:pPr>
        <w:pStyle w:val="a3"/>
        <w:snapToGri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hAnsi="Times New Roman" w:cs="Times New Roman"/>
          <w:sz w:val="24"/>
          <w:szCs w:val="24"/>
        </w:rPr>
        <w:t>Россия — наша Родина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 xml:space="preserve">Духовные ценности человечества.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hAnsi="Times New Roman" w:cs="Times New Roman"/>
          <w:sz w:val="24"/>
          <w:szCs w:val="24"/>
        </w:rPr>
        <w:t>Культура. Религия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Введение в буддийскую культуру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Колесо времени. Представление о мире в буддизме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Будда: рождение и юность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Будда: путь к Просветлению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Будда: учение и ученики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Духовное и культурное наследие буддизма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Священные писания буддизма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Священные сооружения буддистов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Буддизм в Японии и Китае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Буддийский путь познания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Образование и наука в буддизме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Буддизм в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Милосердие и сострадание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Семья и дружба в буддизме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Буддийский «путь добродетелей»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Сансара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Жизнь как высшая ценность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Буддийский календарный год. Праздники и торжества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Жизнь буддийских монахов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Три драгоценности буддизма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Основные направления буддизма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 xml:space="preserve">Махаяна и </w:t>
      </w:r>
      <w:proofErr w:type="spellStart"/>
      <w:r w:rsidRPr="00124E21">
        <w:rPr>
          <w:rFonts w:ascii="Times New Roman" w:hAnsi="Times New Roman" w:cs="Times New Roman"/>
          <w:sz w:val="24"/>
          <w:szCs w:val="24"/>
        </w:rPr>
        <w:t>тхеравада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Тибетский буддизм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4E21">
        <w:rPr>
          <w:rFonts w:ascii="Times New Roman" w:hAnsi="Times New Roman" w:cs="Times New Roman"/>
          <w:sz w:val="24"/>
          <w:szCs w:val="24"/>
        </w:rPr>
        <w:t>Потала</w:t>
      </w:r>
      <w:proofErr w:type="spellEnd"/>
      <w:r w:rsidRPr="00124E21">
        <w:rPr>
          <w:rFonts w:ascii="Times New Roman" w:hAnsi="Times New Roman" w:cs="Times New Roman"/>
          <w:sz w:val="24"/>
          <w:szCs w:val="24"/>
        </w:rPr>
        <w:t> – центр тибетского буддизма</w:t>
      </w:r>
      <w:r>
        <w:rPr>
          <w:rFonts w:ascii="Times New Roman" w:hAnsi="Times New Roman" w:cs="Times New Roman"/>
          <w:sz w:val="24"/>
          <w:szCs w:val="24"/>
        </w:rPr>
        <w:t>. Буддизм в России.</w:t>
      </w:r>
      <w:r w:rsidR="003D2D5A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hAnsi="Times New Roman" w:cs="Times New Roman"/>
          <w:sz w:val="24"/>
          <w:szCs w:val="24"/>
        </w:rPr>
        <w:t>Путь буддиста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hAnsi="Times New Roman" w:cs="Times New Roman"/>
          <w:sz w:val="24"/>
          <w:szCs w:val="24"/>
        </w:rPr>
        <w:t>Самосовершенствование – истинный путь буддиста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D5A">
        <w:rPr>
          <w:rFonts w:ascii="Times New Roman" w:hAnsi="Times New Roman" w:cs="Times New Roman"/>
          <w:sz w:val="24"/>
          <w:szCs w:val="24"/>
        </w:rPr>
        <w:t xml:space="preserve"> </w:t>
      </w:r>
      <w:r w:rsidR="003D2D5A" w:rsidRPr="00124E21">
        <w:rPr>
          <w:rFonts w:ascii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CF0A00" w:rsidRDefault="00CF0A00" w:rsidP="00B00298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«Основы иудейской культуры»</w:t>
      </w: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(34 часа, 1 час в неделю)</w:t>
      </w:r>
    </w:p>
    <w:p w:rsidR="00B00298" w:rsidRPr="00124E21" w:rsidRDefault="00B002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 - наша Родина.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религия.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иудейскую духовную традицию.</w:t>
      </w:r>
    </w:p>
    <w:p w:rsidR="00B74348" w:rsidRPr="001D2474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Тора – главная книга иудаизма. Сущность Торы.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«Золотое правило </w:t>
      </w:r>
      <w:proofErr w:type="spell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Гилеля</w:t>
      </w:r>
      <w:proofErr w:type="spell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Письменная и Устная Тора. Классические тексты иудаизма.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Патриархи еврейского народа.</w:t>
      </w:r>
      <w:r w:rsidR="001D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Евреи в Египте: от </w:t>
      </w:r>
      <w:proofErr w:type="spell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Йосефа</w:t>
      </w:r>
      <w:proofErr w:type="spell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Моше</w:t>
      </w:r>
      <w:proofErr w:type="spell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Исход из Египта. Получение Торы на горе </w:t>
      </w:r>
      <w:proofErr w:type="spell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Синай</w:t>
      </w:r>
      <w:proofErr w:type="spell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D2474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Пророки в иудейской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Праведники в иудейской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Храм в жизни иудеев.</w:t>
      </w:r>
      <w:r w:rsidR="001D2474"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синагоги и ее устройство. Суббота (Шабат) в иудейской традиции. Субботний ритуал.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Молитвы и благословения в иудаизме.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 и зло.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Иудаизм в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принципы иудаизма.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Милосердие, забота о </w:t>
      </w:r>
      <w:proofErr w:type="gram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слабых</w:t>
      </w:r>
      <w:proofErr w:type="gram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, взаимопомощь.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proofErr w:type="gram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ии иу</w:t>
      </w:r>
      <w:proofErr w:type="gram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даизма в повседневной жизни евреев.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Совершеннолетие в иудаизме. Ответственное принятие заповедей.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Еврейский дом – еврейский мир: знакомство с историй и традицией.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еврейским календарем: его устройство и особенности. Еврейские праздники: их история и традиции.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 еврейских праздников.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 семейной жизни в иудейской традиции. Праматери еврейского народа.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 семейной жизни в иудейской традиции.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Отечеству.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многонационального и многоконфессионального народа России.</w:t>
      </w:r>
    </w:p>
    <w:p w:rsidR="003D2D5A" w:rsidRDefault="003D2D5A" w:rsidP="001D247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«Основы мировых религиозных культур»</w:t>
      </w: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(34 часа, 1 час в неделю)</w:t>
      </w:r>
    </w:p>
    <w:p w:rsidR="00B74348" w:rsidRPr="00124E21" w:rsidRDefault="00B74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 - наша Родина.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религий.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Древнейшие верования.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религий. Религии мира и их основатели.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Священные книги религий мира: Веды, Авеста. </w:t>
      </w:r>
      <w:proofErr w:type="spell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Трипитака</w:t>
      </w:r>
      <w:proofErr w:type="spell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Священные книги религий мира: Тора, Библия, Коран.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Хранители предания в религиях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 в религиозных традициях мира.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Священные сооружения: христианства и иудаизма.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Священные сооружения: ислама и буддизма.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в религиозной культуре: христианства и иудаизма.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в религиозной культуре: ислама и буддизма.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 и зло.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Возникновение зла в мире.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греха, раскаяния и воздаяния. Рай и 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Религии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Религия и мораль.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заповеди в религиях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Религиозные ритуалы: христианства и иудаизма.</w:t>
      </w:r>
    </w:p>
    <w:p w:rsidR="00B74348" w:rsidRPr="00CF0A00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Религиозные ритуалы: ислама и буддизма.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Обычаи и обряды.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Религиозные ритуалы в искусстве.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Календари религий мира. Праздники в религиях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в религиях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Семья, семейные ценности.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Долг, свобода, ответственность, учение и труд.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CF0A00" w:rsidRDefault="00CF0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«Основы светской этики»</w:t>
      </w:r>
    </w:p>
    <w:p w:rsidR="00B74348" w:rsidRPr="00543183" w:rsidRDefault="003A7D4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(34 часа, 1 час в неделю)</w:t>
      </w:r>
    </w:p>
    <w:p w:rsidR="00B74348" w:rsidRPr="00124E21" w:rsidRDefault="00B743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A00" w:rsidRPr="00124E21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 - наша Родина.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Духовные ценности человечества.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 религия.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 и этика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Этика и ее значение в жизни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 и нравственность.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Добродетель.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 CYR" w:hAnsi="Times New Roman" w:cs="Times New Roman"/>
          <w:sz w:val="24"/>
          <w:szCs w:val="24"/>
        </w:rPr>
        <w:t>Учение Аристотеля о добродетелях.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 CYR" w:hAnsi="Times New Roman" w:cs="Times New Roman"/>
          <w:sz w:val="24"/>
          <w:szCs w:val="24"/>
        </w:rPr>
        <w:t>Нравственные качества.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 CYR" w:hAnsi="Times New Roman" w:cs="Times New Roman"/>
          <w:sz w:val="24"/>
          <w:szCs w:val="24"/>
        </w:rPr>
        <w:t>Терпение и терпимость.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Суд над Сократом.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Нравственный выбор.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Совесть. Долг.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Этика о воспитании самого себя.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Справедливость.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Государство, основанное на справедливости.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светская этика.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Нравственный закон. Десять заповедей.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Заповеди любви.</w:t>
      </w:r>
    </w:p>
    <w:p w:rsidR="00B74348" w:rsidRPr="00CF0A00" w:rsidRDefault="00CF0A00" w:rsidP="00CF0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– основа жизни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Древнегреческие мыслители о дружбе.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Этика об отношении к другим людям.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 и поступки. Слова и речь.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Золотое правило нравственности.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законы в современном мире.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Альберт </w:t>
      </w:r>
      <w:proofErr w:type="spellStart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Швейцер</w:t>
      </w:r>
      <w:proofErr w:type="spellEnd"/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Этическое учение Л.Н. Толстого.</w:t>
      </w:r>
      <w:r w:rsidR="003D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D5A" w:rsidRPr="00124E21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3D2D5A" w:rsidRDefault="003D2D5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298" w:rsidRDefault="00B0029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298" w:rsidRDefault="00B0029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124E21" w:rsidRDefault="003A7D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E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III. Тематическое планирование с указанием количества часов, отводимых на освоение каждой темы </w:t>
      </w:r>
    </w:p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543183" w:rsidRDefault="003A7D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</w:t>
      </w:r>
      <w:r w:rsidRPr="005431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православной культуры»</w:t>
      </w:r>
    </w:p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6925"/>
        <w:gridCol w:w="1678"/>
      </w:tblGrid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 часов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 - наша Родина.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православную духовную традицию. Особенности восточного христианства.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Священное Писание.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Священное Писание и Священное Предание.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 православные христиане.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культура о Боге и мире.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культура о человеке.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Христианское учение о спасении.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 и зло в православной традиции.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этика. Заповеди блаженства.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Христианская этика. Золотое правило нравственности. Любовь к </w:t>
            </w:r>
            <w:proofErr w:type="gram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ближнему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этика. Добродетели и страсти. Отношение к труду.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этика. Долг и ответственность. Милосердие и сострадание.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Спаситель. Жертвенная любовь.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Спаситель. Победа над смертью.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изученным темам.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 в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и другие святыни.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Православные Таинства. Символический язык православной культуры.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Христианское искусство. Иконы, фрески.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Христианское прикладное искусство, церковное пение.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календарь, его символическое значение.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календарь. Почитание святых.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календарь. Праздники.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христианства к природе.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семья и ее ценности.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Христианин в труде.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 w:rsidP="003A7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Любовь и уважение к Отечеству.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Патриотизм многонационального  и многоконфессионального народа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контрольной работе. Повторение 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543183" w:rsidRDefault="003A7D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</w:t>
      </w:r>
      <w:r w:rsidRPr="005431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исламской культуры»</w:t>
      </w:r>
    </w:p>
    <w:p w:rsidR="003D2D5A" w:rsidRPr="00124E21" w:rsidRDefault="003D2D5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924"/>
        <w:gridCol w:w="1678"/>
      </w:tblGrid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 часов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Россия - наша Родина.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 и религия.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исламскую духовную традицию.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Пророк Мухаммад – образец человека и учитель нравственности. Жизнеописание.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Пророк Мухаммад – проповедническая миссия.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A7D4A"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ачества Пророка Мухаммада.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Священный Коран и Сунна как источники нравственности.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принципы ислама.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Исламская этика.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Столпы ислама и исламской этики.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мусульманами своих обязанностей.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Обязанности мусульман.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Обязанности мусульман. Поклонение Аллаху.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Обязанности мусульман. Пост в месяц рамадан.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Обязанности мусульман. </w:t>
            </w:r>
            <w:proofErr w:type="spell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Пожертование-закят</w:t>
            </w:r>
            <w:proofErr w:type="spell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мечети.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Мусульманское летоисчисление и календарь.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изученным темам.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 в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в исламе.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основы семьи в исламе.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ценности ислама: сотворение добра, отношение к старшим.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ценности ислама: дружба, гостеприимство.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ценности ислама: любовь к отечеству, миролюбие.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о здоровье в культуре ислама.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 образования и польза учения в исламе.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Священная книга ислама. Коран.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исламских народов России: их происхождение.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исламских народов России: особенности проведения.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ислама.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ошибок, допущенных в контрольной работе. Повторение  </w:t>
            </w: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124E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543183" w:rsidRDefault="003A7D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t>Учебный модуль «</w:t>
      </w:r>
      <w:r w:rsidRPr="005431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буддийской культуры»</w:t>
      </w:r>
    </w:p>
    <w:p w:rsidR="003D2D5A" w:rsidRPr="00124E21" w:rsidRDefault="003D2D5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924"/>
        <w:gridCol w:w="1678"/>
      </w:tblGrid>
      <w:tr w:rsidR="00B74348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 часов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Россия — наша Родина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 xml:space="preserve">Духовные ценности человечества.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Культура. Религия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124E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Введение в буддийскую культуру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Колесо времени. Представление о мире в буддизме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Будда: рождение и юность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Будда: путь к Просветлению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Будда: учение и ученики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Духовное и культурное наследие буддизма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Священные писания буддизма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 w:rsidP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Священные сооружения буддистов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Буддизм в Японии и Китае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Буддийский путь познания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Образование и наука в буддизме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Буддизм в повседневной жизни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Семья и дружба в буддизме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Буддийский «путь добродетелей»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Сансара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Жизнь как высшая ценность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Буддийский календарный год. Праздники и торжества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Жизнь буддийских монахов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Три драгоценности буддизма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буддизма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 xml:space="preserve">Махаяна и </w:t>
            </w:r>
            <w:proofErr w:type="spellStart"/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тхеравада</w:t>
            </w:r>
            <w:proofErr w:type="spellEnd"/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Тибетский буддизм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Потала</w:t>
            </w:r>
            <w:proofErr w:type="spellEnd"/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 – центр тибетского буддизма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124E21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Буддизм в России.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Путь буддиста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4A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 w:rsidP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Самосовершенствование – истинный путь буддиста</w:t>
            </w:r>
            <w:r w:rsidR="00124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3A7D4A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D2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7D4A"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изученным темам за год.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 w:rsidTr="003A7D4A">
        <w:trPr>
          <w:trHeight w:val="25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контрольной работе. Повторение  по изученным темам за год.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74348" w:rsidRPr="00543183" w:rsidRDefault="003A7D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модуль «</w:t>
      </w:r>
      <w:r w:rsidRPr="005431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иудейской культуры»</w:t>
      </w:r>
    </w:p>
    <w:p w:rsidR="003D2D5A" w:rsidRPr="00124E21" w:rsidRDefault="003D2D5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924"/>
        <w:gridCol w:w="1678"/>
      </w:tblGrid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 часов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Россия - наша Родина.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иудейскую духовную традицию.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Тора – главная книга иудаизма. Сущность Торы.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«Золотое правило </w:t>
            </w:r>
            <w:proofErr w:type="spell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Гилеля</w:t>
            </w:r>
            <w:proofErr w:type="spell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Письменная и Устная Тора. Классические тексты иудаизма.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Патриархи еврейского народа.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Евреи в Египте: от </w:t>
            </w:r>
            <w:proofErr w:type="spell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Йосефа</w:t>
            </w:r>
            <w:proofErr w:type="spell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Моше</w:t>
            </w:r>
            <w:proofErr w:type="spell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Исход из Египта.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Получение Торы на горе </w:t>
            </w:r>
            <w:proofErr w:type="spell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Синай</w:t>
            </w:r>
            <w:proofErr w:type="spell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Пророки в иудейской культуре.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Праведники в иудейской культуре.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Храм в жизни иудеев.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синагоги и ее устройство.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Суббота (Шабат) в иудейской традиции. Субботний ритуал.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Молитвы и благословения в иудаизме.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Добро и зло.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по изученным темам.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Иудаизм в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иудаизма.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Милосердие, забота о </w:t>
            </w:r>
            <w:proofErr w:type="gram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слабых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взаимопомощь.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</w:t>
            </w:r>
            <w:proofErr w:type="gram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иу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даизма в повседневной жизни евреев.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Совершеннолетие в иудаизме. Ответственное принятие заповедей.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Еврейский дом – еврейский мир: знакомство с историй и традицией.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еврейским календарем: его устройство и особенности.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Еврейские праздники: их история и традиции.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еврейских праздников.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семейной жизни в иудейской традиции. Праматери еврейского народа.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семейной жизни в иудейской традиции.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Патриотизм многонационального и многоконфессионального народа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контрольной работе. Повторение 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348" w:rsidRPr="00543183" w:rsidRDefault="003A7D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модуль «</w:t>
      </w:r>
      <w:r w:rsidRPr="005431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мировых религиозных культур»</w:t>
      </w:r>
    </w:p>
    <w:p w:rsidR="003D2D5A" w:rsidRPr="00124E21" w:rsidRDefault="003D2D5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924"/>
        <w:gridCol w:w="1678"/>
      </w:tblGrid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 часов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 - наша Родина.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религий.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Древнейшие верования.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религий. Религии мира и их основатели.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Священные книги религий мира: Веды, Авеста. </w:t>
            </w:r>
            <w:proofErr w:type="spell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Трипитака</w:t>
            </w:r>
            <w:proofErr w:type="spell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Священные книги религий мира: Тора, Библия, Коран.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Хранители предания в религиях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 в религиозных традициях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Священные сооружения: христианства и иудаизма.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Священные сооружения: ислама и буддизма.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в религиозной культуре: христианства и иудаизма.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в религиозной культуре: ислама и буддизма.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 и зло.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Возникновение зла в мире.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греха, раскаяния и воздаяния. Рай и 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изученным темам.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Религия и мораль.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заповеди в религиях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Религиозные ритуалы: христианства и иудаизма.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Религиозные ритуалы: ислама и буддизма.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Обычаи и обряды.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Религиозные ритуалы в искусстве.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Календари религий мира. Праздники в религиях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в религиях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Семья, семейные ценности.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Долг, свобода, ответственность, учение и труд.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Милосердие, забота о слабых, взаимопомощь, социальные проблемы общества и отношение к ним разных религий.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контрольной работе. Повторение 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0298" w:rsidRDefault="00B0029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0298" w:rsidRDefault="00B0029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48" w:rsidRPr="00543183" w:rsidRDefault="003A7D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183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модуль «</w:t>
      </w:r>
      <w:r w:rsidRPr="005431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светской этики»</w:t>
      </w:r>
    </w:p>
    <w:p w:rsidR="003D2D5A" w:rsidRPr="00124E21" w:rsidRDefault="003D2D5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6924"/>
        <w:gridCol w:w="1678"/>
      </w:tblGrid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 часов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Россия - наша Родина.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Духовные ценности человечества.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 религия.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этика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 и ее значение в жизни человека.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 и нравственность.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Добродетель.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 CYR" w:hAnsi="Times New Roman" w:cs="Times New Roman"/>
                <w:sz w:val="24"/>
                <w:szCs w:val="24"/>
              </w:rPr>
              <w:t>Учение Аристотеля о добродетелях.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 CYR" w:hAnsi="Times New Roman" w:cs="Times New Roman"/>
                <w:sz w:val="24"/>
                <w:szCs w:val="24"/>
              </w:rPr>
              <w:t>Нравственные качества.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 CYR" w:hAnsi="Times New Roman" w:cs="Times New Roman"/>
                <w:sz w:val="24"/>
                <w:szCs w:val="24"/>
              </w:rPr>
              <w:t>Терпение и терпимость.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 над Сократом.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Нравственный выбор.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Совесть. Долг.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 о воспитании самого себя.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Справедливость.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Государство, основанное на справедливости.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Государство светская этика.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Нравственный закон. Десять заповедей.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любви.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– основа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Древнегреческие мыслители о дружбе.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 об отношении к другим людям.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Мысли и поступки. Слова и речь.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Золотое правило нравственности.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Нравственные законы в современном мире.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Альберт </w:t>
            </w:r>
            <w:proofErr w:type="spellStart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Швейцер</w:t>
            </w:r>
            <w:proofErr w:type="spellEnd"/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Этическое учение Л.Н. Толстого.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D2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7D4A"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348" w:rsidRPr="00124E21">
        <w:trPr>
          <w:trHeight w:val="255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  <w:vAlign w:val="center"/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контрольной работе. Повторение  по изученным темам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" w:type="dxa"/>
              <w:right w:w="18" w:type="dxa"/>
            </w:tcMar>
          </w:tcPr>
          <w:p w:rsidR="00B74348" w:rsidRPr="00124E21" w:rsidRDefault="003A7D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4348" w:rsidRPr="00124E21" w:rsidRDefault="00B743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74348" w:rsidRPr="0012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348"/>
    <w:rsid w:val="00124E21"/>
    <w:rsid w:val="001D2474"/>
    <w:rsid w:val="00275169"/>
    <w:rsid w:val="003A7D4A"/>
    <w:rsid w:val="003D2D5A"/>
    <w:rsid w:val="00405842"/>
    <w:rsid w:val="00543183"/>
    <w:rsid w:val="00683631"/>
    <w:rsid w:val="00B00298"/>
    <w:rsid w:val="00B74348"/>
    <w:rsid w:val="00CF0A00"/>
    <w:rsid w:val="00F32175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7D4A"/>
    <w:pPr>
      <w:ind w:left="720"/>
    </w:pPr>
    <w:rPr>
      <w:rFonts w:ascii="Calibri" w:eastAsia="Times New Roman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3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AB97-01A3-4067-BD67-C3F1A658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10</cp:revision>
  <cp:lastPrinted>2017-10-25T10:32:00Z</cp:lastPrinted>
  <dcterms:created xsi:type="dcterms:W3CDTF">2017-10-17T01:25:00Z</dcterms:created>
  <dcterms:modified xsi:type="dcterms:W3CDTF">2017-10-30T04:42:00Z</dcterms:modified>
</cp:coreProperties>
</file>